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F546A9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Aftercare Program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5859E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Holmes House</w:t>
            </w:r>
          </w:p>
          <w:p w:rsidR="005859EB" w:rsidRDefault="005859E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394 West Street, Simcoe, Ontario N3Y 1T9</w:t>
            </w:r>
          </w:p>
          <w:p w:rsidR="007A1F94" w:rsidRDefault="005859EB" w:rsidP="00330D97">
            <w:pPr>
              <w:jc w:val="center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519-428-1911</w:t>
            </w:r>
          </w:p>
          <w:p w:rsidR="005859EB" w:rsidRDefault="005859EB" w:rsidP="00330D97">
            <w:pPr>
              <w:jc w:val="center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</w:rPr>
              <w:t xml:space="preserve">Toll Free: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888-999-4966</w:t>
            </w:r>
          </w:p>
          <w:p w:rsidR="005859EB" w:rsidRDefault="005859E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519-428-7756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5859EB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5859EB" w:rsidRPr="005859EB">
              <w:rPr>
                <w:rFonts w:ascii="Trebuchet MS" w:hAnsi="Trebuchet MS" w:cs="Times New Roman"/>
                <w:color w:val="000000" w:themeColor="text1"/>
              </w:rPr>
              <w:t>http://www.ngh.on.ca/service/detox.html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5859EB" w:rsidRDefault="005859EB" w:rsidP="005859E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Evening sessions for support group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6D" w:rsidRDefault="005859EB" w:rsidP="00B714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and older</w:t>
            </w:r>
          </w:p>
          <w:p w:rsidR="005859EB" w:rsidRDefault="005859EB" w:rsidP="00B714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Must have completed a recognized treatment program </w:t>
            </w:r>
          </w:p>
          <w:p w:rsidR="005859EB" w:rsidRPr="005859EB" w:rsidRDefault="005859EB" w:rsidP="00B714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Must not be in a state of intoxication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5859E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This program offers weekly evening sessions for individuals who do not require intensive treatment but would benefit from a focus or support group.</w:t>
            </w:r>
            <w:r w:rsidR="00FC787C">
              <w:rPr>
                <w:rFonts w:ascii="Trebuchet MS" w:hAnsi="Trebuchet MS" w:cs="Times New Roman"/>
              </w:rPr>
              <w:t xml:space="preserve"> </w:t>
            </w:r>
            <w:proofErr w:type="gramStart"/>
            <w:r w:rsidR="00FC787C">
              <w:rPr>
                <w:rFonts w:ascii="Trebuchet MS" w:hAnsi="Trebuchet MS" w:cs="Times New Roman"/>
              </w:rPr>
              <w:t>Staff</w:t>
            </w:r>
            <w:proofErr w:type="gramEnd"/>
            <w:r w:rsidR="00FC787C">
              <w:rPr>
                <w:rFonts w:ascii="Trebuchet MS" w:hAnsi="Trebuchet MS" w:cs="Times New Roman"/>
              </w:rPr>
              <w:t xml:space="preserve"> is available 24 hours to provide ongoing supportive counselling and/or crisis intervention.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C787C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859E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FC787C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5859E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Wednesdays and Thursdays</w:t>
            </w:r>
          </w:p>
          <w:p w:rsidR="005859EB" w:rsidRDefault="005859E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6:00pm to 7:30pm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FC787C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  <w:bookmarkStart w:id="0" w:name="_GoBack"/>
            <w:bookmarkEnd w:id="0"/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5859E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859E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859EB" w:rsidP="005859EB">
            <w:pPr>
              <w:tabs>
                <w:tab w:val="left" w:pos="1620"/>
              </w:tabs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  <w:r>
              <w:rPr>
                <w:rFonts w:ascii="Trebuchet MS" w:hAnsi="Trebuchet MS" w:cs="Times New Roman"/>
              </w:rPr>
              <w:tab/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5859EB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F546A9"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42" w:rsidRDefault="00F41342" w:rsidP="00855E3B">
      <w:pPr>
        <w:spacing w:after="0" w:line="240" w:lineRule="auto"/>
      </w:pPr>
      <w:r>
        <w:separator/>
      </w:r>
    </w:p>
  </w:endnote>
  <w:endnote w:type="continuationSeparator" w:id="0">
    <w:p w:rsidR="00F41342" w:rsidRDefault="00F41342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42" w:rsidRDefault="00F41342" w:rsidP="00855E3B">
      <w:pPr>
        <w:spacing w:after="0" w:line="240" w:lineRule="auto"/>
      </w:pPr>
      <w:r>
        <w:separator/>
      </w:r>
    </w:p>
  </w:footnote>
  <w:footnote w:type="continuationSeparator" w:id="0">
    <w:p w:rsidR="00F41342" w:rsidRDefault="00F41342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D4223"/>
    <w:multiLevelType w:val="hybridMultilevel"/>
    <w:tmpl w:val="FFA02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825BF"/>
    <w:multiLevelType w:val="hybridMultilevel"/>
    <w:tmpl w:val="AFBA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470BC8"/>
    <w:rsid w:val="005859EB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F41342"/>
    <w:rsid w:val="00F546A9"/>
    <w:rsid w:val="00F8189F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2018-10-24T13:38:00Z</dcterms:created>
  <dcterms:modified xsi:type="dcterms:W3CDTF">2018-10-24T13:38:00Z</dcterms:modified>
</cp:coreProperties>
</file>